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77466C" w:rsidRPr="008C6897" w:rsidRDefault="00C72558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F6880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</w:t>
      </w:r>
      <w:r w:rsidR="005D7BD2">
        <w:rPr>
          <w:rFonts w:ascii="Times New Roman" w:eastAsia="Calibri" w:hAnsi="Times New Roman" w:cs="Times New Roman"/>
          <w:b/>
          <w:sz w:val="28"/>
          <w:szCs w:val="28"/>
        </w:rPr>
        <w:t>ых объектов Краснодарского края</w:t>
      </w:r>
      <w:r w:rsidR="005D7BD2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поставлены на кадастровый учет в 2023 году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8B" w:rsidRPr="00BB5F8B" w:rsidRDefault="004E7A51" w:rsidP="00BB5F8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первом полугодии 2023 года осуществлен государственный кадастровый учет в отношении 1</w:t>
      </w:r>
      <w:r w:rsidR="001F6880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объектов социального значения, расположенных в Краснодарском крае. </w:t>
      </w:r>
      <w:r w:rsidR="001F6880">
        <w:rPr>
          <w:rFonts w:ascii="Times New Roman" w:eastAsia="Calibri" w:hAnsi="Times New Roman" w:cs="Times New Roman"/>
          <w:b/>
          <w:sz w:val="28"/>
          <w:szCs w:val="28"/>
        </w:rPr>
        <w:t>Почти половина</w:t>
      </w:r>
      <w:r w:rsidR="00A11B5F">
        <w:rPr>
          <w:rFonts w:ascii="Times New Roman" w:eastAsia="Calibri" w:hAnsi="Times New Roman" w:cs="Times New Roman"/>
          <w:b/>
          <w:sz w:val="28"/>
          <w:szCs w:val="28"/>
        </w:rPr>
        <w:t>из них – медицинские учреждения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F374B" w:rsidRDefault="009735E9" w:rsidP="00D83E8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после</w:t>
      </w:r>
      <w:r w:rsidR="008A1024">
        <w:rPr>
          <w:rFonts w:ascii="Times New Roman" w:eastAsia="Calibri" w:hAnsi="Times New Roman" w:cs="Times New Roman"/>
          <w:bCs/>
          <w:sz w:val="28"/>
          <w:szCs w:val="28"/>
        </w:rPr>
        <w:t>дние годы в Краснодарском крае продолжается активное строительство образовательных учреждений. Только за прошлый год на государственный кадастровый учет были поставлены 14 новых школ</w:t>
      </w:r>
      <w:r w:rsidR="00CF374B" w:rsidRPr="00CF374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85623">
        <w:rPr>
          <w:rFonts w:ascii="Times New Roman" w:eastAsia="Calibri" w:hAnsi="Times New Roman" w:cs="Times New Roman"/>
          <w:bCs/>
          <w:sz w:val="28"/>
          <w:szCs w:val="28"/>
        </w:rPr>
        <w:t xml:space="preserve"> Еще </w:t>
      </w:r>
      <w:r w:rsidR="002A53CA">
        <w:rPr>
          <w:rFonts w:ascii="Times New Roman" w:eastAsia="Calibri" w:hAnsi="Times New Roman" w:cs="Times New Roman"/>
          <w:bCs/>
          <w:sz w:val="28"/>
          <w:szCs w:val="28"/>
        </w:rPr>
        <w:t>три</w:t>
      </w:r>
      <w:r w:rsidR="00985623">
        <w:rPr>
          <w:rFonts w:ascii="Times New Roman" w:eastAsia="Calibri" w:hAnsi="Times New Roman" w:cs="Times New Roman"/>
          <w:bCs/>
          <w:sz w:val="28"/>
          <w:szCs w:val="28"/>
        </w:rPr>
        <w:t xml:space="preserve"> новые школы </w:t>
      </w:r>
      <w:r w:rsidR="002A53CA">
        <w:rPr>
          <w:rFonts w:ascii="Times New Roman" w:eastAsia="Calibri" w:hAnsi="Times New Roman" w:cs="Times New Roman"/>
          <w:bCs/>
          <w:sz w:val="28"/>
          <w:szCs w:val="28"/>
        </w:rPr>
        <w:t>внесены в Единый государственный реестр недвижимости (ЕГРН) в этом году, причем две из них расположены в Новороссийске и одна в Краснодаре.</w:t>
      </w:r>
    </w:p>
    <w:p w:rsidR="00D52244" w:rsidRPr="008A6A09" w:rsidRDefault="004B4282" w:rsidP="00D83E8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A6A09"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="008A6A09">
        <w:rPr>
          <w:rFonts w:ascii="Times New Roman" w:eastAsia="Calibri" w:hAnsi="Times New Roman" w:cs="Times New Roman"/>
          <w:bCs/>
          <w:i/>
          <w:sz w:val="28"/>
          <w:szCs w:val="28"/>
        </w:rPr>
        <w:t>Объекты социальной инфраструктуры имеют важно</w:t>
      </w:r>
      <w:r w:rsidR="007D31C6"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="008A6A0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значения для развития качества жизни населённого пункта. </w:t>
      </w:r>
      <w:r w:rsidR="003C61A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Краснодарском крае продолжается активный прирост населения, </w:t>
      </w:r>
      <w:r w:rsidR="007F02A2">
        <w:rPr>
          <w:rFonts w:ascii="Times New Roman" w:eastAsia="Calibri" w:hAnsi="Times New Roman" w:cs="Times New Roman"/>
          <w:bCs/>
          <w:i/>
          <w:sz w:val="28"/>
          <w:szCs w:val="28"/>
        </w:rPr>
        <w:t>и для сохранения высокого уровня жизни необходимо также быстро возводить социальные объекты. Кадастровый учет таких объектов проводится в максимально короткие сроки, чтобы оперативно начать эксплуатацию. При этом в случае изменения характеристик объекта, например</w:t>
      </w:r>
      <w:r w:rsidR="00ED2BDE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="007F02A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при увеличении площади, данные необходимо также вносить в ЕГРН, чтобы </w:t>
      </w:r>
      <w:r w:rsidR="002243EC">
        <w:rPr>
          <w:rFonts w:ascii="Times New Roman" w:eastAsia="Calibri" w:hAnsi="Times New Roman" w:cs="Times New Roman"/>
          <w:bCs/>
          <w:i/>
          <w:sz w:val="28"/>
          <w:szCs w:val="28"/>
        </w:rPr>
        <w:t>узаконить</w:t>
      </w:r>
      <w:r w:rsidR="007F02A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изменения</w:t>
      </w:r>
      <w:r w:rsidRPr="008A6A09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 w:rsidR="007F02A2" w:rsidRPr="00494643">
        <w:rPr>
          <w:rFonts w:ascii="Times New Roman" w:eastAsia="Calibri" w:hAnsi="Times New Roman" w:cs="Times New Roman"/>
          <w:bCs/>
          <w:sz w:val="28"/>
          <w:szCs w:val="28"/>
        </w:rPr>
        <w:t xml:space="preserve">, - отмечает </w:t>
      </w:r>
      <w:r w:rsidR="007F02A2" w:rsidRPr="00494643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директора филиала ППК «Роскадастр» по Краснодарскому краю Зарема Кадошникова</w:t>
      </w:r>
      <w:r w:rsidR="00ED2BD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4B4282" w:rsidRDefault="00E07C18" w:rsidP="00D83E8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Краснодаре </w:t>
      </w:r>
      <w:r w:rsidR="005044DE">
        <w:rPr>
          <w:rFonts w:ascii="Times New Roman" w:eastAsia="Calibri" w:hAnsi="Times New Roman" w:cs="Times New Roman"/>
          <w:bCs/>
          <w:sz w:val="28"/>
          <w:szCs w:val="28"/>
        </w:rPr>
        <w:t xml:space="preserve">к открытию готовятся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четыре детских сада: на 160, 180, 280 и 350 мест. </w:t>
      </w:r>
      <w:r w:rsidR="00EB0C41">
        <w:rPr>
          <w:rFonts w:ascii="Times New Roman" w:eastAsia="Calibri" w:hAnsi="Times New Roman" w:cs="Times New Roman"/>
          <w:bCs/>
          <w:sz w:val="28"/>
          <w:szCs w:val="28"/>
        </w:rPr>
        <w:t>Также на кадастровый учет пос</w:t>
      </w:r>
      <w:r w:rsidR="00A765A5">
        <w:rPr>
          <w:rFonts w:ascii="Times New Roman" w:eastAsia="Calibri" w:hAnsi="Times New Roman" w:cs="Times New Roman"/>
          <w:bCs/>
          <w:sz w:val="28"/>
          <w:szCs w:val="28"/>
        </w:rPr>
        <w:t>тавлено дошкольное учреждение из</w:t>
      </w:r>
      <w:r w:rsidR="00EB0C41">
        <w:rPr>
          <w:rFonts w:ascii="Times New Roman" w:eastAsia="Calibri" w:hAnsi="Times New Roman" w:cs="Times New Roman"/>
          <w:bCs/>
          <w:sz w:val="28"/>
          <w:szCs w:val="28"/>
        </w:rPr>
        <w:t xml:space="preserve"> Новороссийска, вмещающее до 240 детей.</w:t>
      </w:r>
    </w:p>
    <w:p w:rsidR="00EB0C41" w:rsidRDefault="00AF4A74" w:rsidP="00D83E8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Шесть новых медицинских учреждений внесены в ЕГРН в январе 2023 года. В феврале были зарегистрированы изменения</w:t>
      </w:r>
      <w:r w:rsidR="00543B1F">
        <w:rPr>
          <w:rFonts w:ascii="Times New Roman" w:eastAsia="Calibri" w:hAnsi="Times New Roman" w:cs="Times New Roman"/>
          <w:bCs/>
          <w:sz w:val="28"/>
          <w:szCs w:val="28"/>
        </w:rPr>
        <w:t xml:space="preserve"> здания </w:t>
      </w:r>
      <w:r w:rsidR="00543B1F" w:rsidRPr="00543B1F">
        <w:rPr>
          <w:rFonts w:ascii="Times New Roman" w:eastAsia="Calibri" w:hAnsi="Times New Roman" w:cs="Times New Roman"/>
          <w:bCs/>
          <w:sz w:val="28"/>
          <w:szCs w:val="28"/>
        </w:rPr>
        <w:t>Краев</w:t>
      </w:r>
      <w:r w:rsidR="00543B1F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="00543B1F" w:rsidRPr="00543B1F">
        <w:rPr>
          <w:rFonts w:ascii="Times New Roman" w:eastAsia="Calibri" w:hAnsi="Times New Roman" w:cs="Times New Roman"/>
          <w:bCs/>
          <w:sz w:val="28"/>
          <w:szCs w:val="28"/>
        </w:rPr>
        <w:t xml:space="preserve"> клиническ</w:t>
      </w:r>
      <w:r w:rsidR="00543B1F">
        <w:rPr>
          <w:rFonts w:ascii="Times New Roman" w:eastAsia="Calibri" w:hAnsi="Times New Roman" w:cs="Times New Roman"/>
          <w:bCs/>
          <w:sz w:val="28"/>
          <w:szCs w:val="28"/>
        </w:rPr>
        <w:t>ой больницы</w:t>
      </w:r>
      <w:r w:rsidR="00543B1F" w:rsidRPr="00543B1F">
        <w:rPr>
          <w:rFonts w:ascii="Times New Roman" w:eastAsia="Calibri" w:hAnsi="Times New Roman" w:cs="Times New Roman"/>
          <w:bCs/>
          <w:sz w:val="28"/>
          <w:szCs w:val="28"/>
        </w:rPr>
        <w:t xml:space="preserve"> скорой медицинской помощи</w:t>
      </w:r>
      <w:r w:rsidR="00543B1F">
        <w:rPr>
          <w:rFonts w:ascii="Times New Roman" w:eastAsia="Calibri" w:hAnsi="Times New Roman" w:cs="Times New Roman"/>
          <w:bCs/>
          <w:sz w:val="28"/>
          <w:szCs w:val="28"/>
        </w:rPr>
        <w:t>, расположенной в Краснодаре.</w:t>
      </w:r>
    </w:p>
    <w:p w:rsidR="00543B1F" w:rsidRPr="00D83E8A" w:rsidRDefault="00644348" w:rsidP="00D83E8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Также в первом полугодии 2023 года на кадастровый учет поставлены два спортивных комплекса: центр единоборств в станице Каневская Каневского района и универсальный спортивный комплекс в старице Роговская Т</w:t>
      </w:r>
      <w:r w:rsidR="00F44C5E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>машевского района.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0A3B17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0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1FF" w:rsidRDefault="005C21FF">
      <w:pPr>
        <w:spacing w:after="0" w:line="240" w:lineRule="auto"/>
      </w:pPr>
      <w:r>
        <w:separator/>
      </w:r>
    </w:p>
  </w:endnote>
  <w:endnote w:type="continuationSeparator" w:id="1">
    <w:p w:rsidR="005C21FF" w:rsidRDefault="005C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1FF" w:rsidRDefault="005C21FF">
      <w:pPr>
        <w:spacing w:after="0" w:line="240" w:lineRule="auto"/>
      </w:pPr>
      <w:r>
        <w:separator/>
      </w:r>
    </w:p>
  </w:footnote>
  <w:footnote w:type="continuationSeparator" w:id="1">
    <w:p w:rsidR="005C21FF" w:rsidRDefault="005C2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12FD"/>
    <w:rsid w:val="00012134"/>
    <w:rsid w:val="00012ADF"/>
    <w:rsid w:val="00017087"/>
    <w:rsid w:val="0005193A"/>
    <w:rsid w:val="00072FF4"/>
    <w:rsid w:val="000A111F"/>
    <w:rsid w:val="000A3B17"/>
    <w:rsid w:val="000A3BEE"/>
    <w:rsid w:val="000B3C35"/>
    <w:rsid w:val="000F0F07"/>
    <w:rsid w:val="00105E04"/>
    <w:rsid w:val="00106D15"/>
    <w:rsid w:val="0011362B"/>
    <w:rsid w:val="00126546"/>
    <w:rsid w:val="001375F8"/>
    <w:rsid w:val="00153337"/>
    <w:rsid w:val="0019502D"/>
    <w:rsid w:val="001A7C4A"/>
    <w:rsid w:val="001F3980"/>
    <w:rsid w:val="001F6880"/>
    <w:rsid w:val="002243EC"/>
    <w:rsid w:val="0023144D"/>
    <w:rsid w:val="0024387E"/>
    <w:rsid w:val="00296584"/>
    <w:rsid w:val="002A53CA"/>
    <w:rsid w:val="002A7703"/>
    <w:rsid w:val="002D3275"/>
    <w:rsid w:val="00324CBE"/>
    <w:rsid w:val="0034104E"/>
    <w:rsid w:val="0037475B"/>
    <w:rsid w:val="00383E34"/>
    <w:rsid w:val="003C2277"/>
    <w:rsid w:val="003C36D6"/>
    <w:rsid w:val="003C61A1"/>
    <w:rsid w:val="0041190C"/>
    <w:rsid w:val="00437E58"/>
    <w:rsid w:val="00444E74"/>
    <w:rsid w:val="00446818"/>
    <w:rsid w:val="00470F90"/>
    <w:rsid w:val="00471247"/>
    <w:rsid w:val="00477694"/>
    <w:rsid w:val="004B4282"/>
    <w:rsid w:val="004E7A51"/>
    <w:rsid w:val="005044DE"/>
    <w:rsid w:val="00515CD5"/>
    <w:rsid w:val="00543B1F"/>
    <w:rsid w:val="0058459D"/>
    <w:rsid w:val="00584D0E"/>
    <w:rsid w:val="005B1726"/>
    <w:rsid w:val="005B23FB"/>
    <w:rsid w:val="005B56F2"/>
    <w:rsid w:val="005C21FF"/>
    <w:rsid w:val="005D7BD2"/>
    <w:rsid w:val="005E110E"/>
    <w:rsid w:val="005E60F3"/>
    <w:rsid w:val="00612701"/>
    <w:rsid w:val="00621EC6"/>
    <w:rsid w:val="00641EF3"/>
    <w:rsid w:val="00644348"/>
    <w:rsid w:val="00652AA2"/>
    <w:rsid w:val="00654A72"/>
    <w:rsid w:val="00654EE6"/>
    <w:rsid w:val="006744D8"/>
    <w:rsid w:val="00691B2F"/>
    <w:rsid w:val="0070555E"/>
    <w:rsid w:val="00743E3C"/>
    <w:rsid w:val="0077466C"/>
    <w:rsid w:val="00787F93"/>
    <w:rsid w:val="007953BE"/>
    <w:rsid w:val="007A25B8"/>
    <w:rsid w:val="007A2A78"/>
    <w:rsid w:val="007D31C6"/>
    <w:rsid w:val="007E0418"/>
    <w:rsid w:val="007F02A2"/>
    <w:rsid w:val="007F567D"/>
    <w:rsid w:val="00800763"/>
    <w:rsid w:val="008421FF"/>
    <w:rsid w:val="00866B6B"/>
    <w:rsid w:val="00867A11"/>
    <w:rsid w:val="00890A71"/>
    <w:rsid w:val="008A1024"/>
    <w:rsid w:val="008A6A09"/>
    <w:rsid w:val="008B3ED7"/>
    <w:rsid w:val="008B74AF"/>
    <w:rsid w:val="008C6897"/>
    <w:rsid w:val="008D7164"/>
    <w:rsid w:val="008D7A24"/>
    <w:rsid w:val="0091336D"/>
    <w:rsid w:val="009714D8"/>
    <w:rsid w:val="009735E9"/>
    <w:rsid w:val="00985623"/>
    <w:rsid w:val="009C53B6"/>
    <w:rsid w:val="009E1D67"/>
    <w:rsid w:val="00A11B5F"/>
    <w:rsid w:val="00A165F3"/>
    <w:rsid w:val="00A17331"/>
    <w:rsid w:val="00A32927"/>
    <w:rsid w:val="00A357F4"/>
    <w:rsid w:val="00A64E18"/>
    <w:rsid w:val="00A765A5"/>
    <w:rsid w:val="00A833DC"/>
    <w:rsid w:val="00AB6803"/>
    <w:rsid w:val="00AF4A74"/>
    <w:rsid w:val="00B17273"/>
    <w:rsid w:val="00B252F6"/>
    <w:rsid w:val="00B7027B"/>
    <w:rsid w:val="00BA0773"/>
    <w:rsid w:val="00BB51B9"/>
    <w:rsid w:val="00BB5F8B"/>
    <w:rsid w:val="00C21C04"/>
    <w:rsid w:val="00C72558"/>
    <w:rsid w:val="00CC337E"/>
    <w:rsid w:val="00CF1AC9"/>
    <w:rsid w:val="00CF374B"/>
    <w:rsid w:val="00CF6E08"/>
    <w:rsid w:val="00D43EB1"/>
    <w:rsid w:val="00D52244"/>
    <w:rsid w:val="00D62626"/>
    <w:rsid w:val="00D75255"/>
    <w:rsid w:val="00D82158"/>
    <w:rsid w:val="00D83E8A"/>
    <w:rsid w:val="00DA227D"/>
    <w:rsid w:val="00DC2396"/>
    <w:rsid w:val="00DE5A19"/>
    <w:rsid w:val="00DF4926"/>
    <w:rsid w:val="00E00A4E"/>
    <w:rsid w:val="00E07C18"/>
    <w:rsid w:val="00E12D9D"/>
    <w:rsid w:val="00E666BD"/>
    <w:rsid w:val="00E9340A"/>
    <w:rsid w:val="00EA5909"/>
    <w:rsid w:val="00EB0C41"/>
    <w:rsid w:val="00ED2BDE"/>
    <w:rsid w:val="00EF13F5"/>
    <w:rsid w:val="00EF4834"/>
    <w:rsid w:val="00F11092"/>
    <w:rsid w:val="00F44C5E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7A37-C2D3-49DB-8826-15845F0F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65</cp:revision>
  <dcterms:created xsi:type="dcterms:W3CDTF">2023-03-10T06:59:00Z</dcterms:created>
  <dcterms:modified xsi:type="dcterms:W3CDTF">2023-07-20T08:39:00Z</dcterms:modified>
</cp:coreProperties>
</file>